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EE2D" w14:textId="0E76B587" w:rsidR="00BE7CA1" w:rsidRDefault="00045C15" w:rsidP="00C6540A">
      <w:pPr>
        <w:jc w:val="both"/>
        <w:rPr>
          <w:b/>
        </w:rPr>
      </w:pPr>
      <w:r w:rsidRPr="00045C15">
        <w:rPr>
          <w:b/>
        </w:rPr>
        <w:t xml:space="preserve">ANEXO VI ARCHIVO DE </w:t>
      </w:r>
      <w:r w:rsidR="00A83264">
        <w:rPr>
          <w:b/>
        </w:rPr>
        <w:t>DOCUMENTACIÓN DE LA AUDITORÍA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411"/>
      </w:tblGrid>
      <w:tr w:rsidR="00A83264" w14:paraId="3C32971F" w14:textId="77777777" w:rsidTr="00A83264">
        <w:tc>
          <w:tcPr>
            <w:tcW w:w="1129" w:type="dxa"/>
            <w:shd w:val="clear" w:color="auto" w:fill="F7CAAC" w:themeFill="accent2" w:themeFillTint="66"/>
          </w:tcPr>
          <w:p w14:paraId="07CD803D" w14:textId="77777777" w:rsidR="00A83264" w:rsidRDefault="00A83264" w:rsidP="00C6540A">
            <w:pPr>
              <w:jc w:val="both"/>
              <w:rPr>
                <w:b/>
              </w:rPr>
            </w:pPr>
          </w:p>
        </w:tc>
        <w:tc>
          <w:tcPr>
            <w:tcW w:w="5954" w:type="dxa"/>
            <w:shd w:val="clear" w:color="auto" w:fill="F7CAAC" w:themeFill="accent2" w:themeFillTint="66"/>
          </w:tcPr>
          <w:p w14:paraId="71BD49D9" w14:textId="2D9F7D76" w:rsidR="00A83264" w:rsidRDefault="00A83264" w:rsidP="00C6540A">
            <w:pPr>
              <w:jc w:val="both"/>
              <w:rPr>
                <w:b/>
              </w:rPr>
            </w:pPr>
            <w:r>
              <w:rPr>
                <w:b/>
              </w:rPr>
              <w:t>COMPROBACIÓN DEL ARCHIVO DE LA DOCUMENTACIÓN DE LA AUDITORÍA</w:t>
            </w:r>
          </w:p>
        </w:tc>
        <w:tc>
          <w:tcPr>
            <w:tcW w:w="1411" w:type="dxa"/>
            <w:shd w:val="clear" w:color="auto" w:fill="F7CAAC" w:themeFill="accent2" w:themeFillTint="66"/>
          </w:tcPr>
          <w:p w14:paraId="05C6F1B0" w14:textId="77777777" w:rsidR="00A83264" w:rsidRDefault="00A83264" w:rsidP="00C6540A">
            <w:pPr>
              <w:jc w:val="both"/>
              <w:rPr>
                <w:b/>
              </w:rPr>
            </w:pPr>
          </w:p>
        </w:tc>
      </w:tr>
      <w:tr w:rsidR="00A83264" w14:paraId="208E795B" w14:textId="77777777" w:rsidTr="00A83264">
        <w:tc>
          <w:tcPr>
            <w:tcW w:w="1129" w:type="dxa"/>
          </w:tcPr>
          <w:p w14:paraId="7BDC6436" w14:textId="6B3B1E33" w:rsidR="00A83264" w:rsidRDefault="006640EA" w:rsidP="00C6540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</w:tcPr>
          <w:p w14:paraId="77FEEE48" w14:textId="77777777" w:rsidR="00A83264" w:rsidRDefault="00A83264" w:rsidP="00C6540A">
            <w:pPr>
              <w:jc w:val="both"/>
            </w:pPr>
            <w:r>
              <w:t>Se verificará que la información obtenida por el equipo de auditoría en el curso de sus actuaciones se conserva mediante un sistema de archivos que garantice la confidencialidad y la adecuada custodia de documentos y papeles de trabajo.</w:t>
            </w:r>
          </w:p>
          <w:p w14:paraId="0A0827C9" w14:textId="0E4DE1EF" w:rsidR="00A83264" w:rsidRDefault="00A83264" w:rsidP="00C6540A">
            <w:pPr>
              <w:jc w:val="both"/>
            </w:pPr>
            <w:r>
              <w:t>El contenido, sin ánimo de exhaustividad, del archivo de la documentación de la auditoría incluirá los siguientes documentos según el apartado A3 de la NIA-ES-SP 1230 y Anexo:</w:t>
            </w:r>
          </w:p>
          <w:p w14:paraId="75EB0596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Oficio de decreto de la auditoría con los “Términos del documento de inicio de la auditoría”.</w:t>
            </w:r>
          </w:p>
          <w:p w14:paraId="544234D7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Documentación acreditativa del cumplimiento de los requisitos de independencia y de no estar incurso en situación de incompatibilidad del auditor conforme a la normativa de protección de la independencia que le es de aplicación de todos los auditores que participen en el trabajo.</w:t>
            </w:r>
          </w:p>
          <w:p w14:paraId="0AF204EF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Copia de los estados financieros o documentos auditados.</w:t>
            </w:r>
          </w:p>
          <w:p w14:paraId="01B3FCBA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Carta de manifestaciones.</w:t>
            </w:r>
          </w:p>
          <w:p w14:paraId="70F30C03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Copia de los memorandos de conclusiones por áreas.</w:t>
            </w:r>
          </w:p>
          <w:p w14:paraId="3720C1E2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Informe provisional de auditoría de cuentas.</w:t>
            </w:r>
          </w:p>
          <w:p w14:paraId="7EBAD024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Alegaciones de la entidad auditada.</w:t>
            </w:r>
          </w:p>
          <w:p w14:paraId="5FCFFB7F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Informe definitivo de auditoría de cuentas.</w:t>
            </w:r>
          </w:p>
          <w:p w14:paraId="48F0323E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 su caso, informes provisionales y definitivos, de recomendaciones de control interno e informe adicional al de auditoría de cuentas (IRCIA).</w:t>
            </w:r>
          </w:p>
          <w:p w14:paraId="41C45F12" w14:textId="39B4491E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Notas de observaciones del equipo del órgano</w:t>
            </w:r>
            <w:r w:rsidR="00527FB9">
              <w:t xml:space="preserve"> interventor</w:t>
            </w:r>
            <w:r>
              <w:t xml:space="preserve"> </w:t>
            </w:r>
            <w:r w:rsidR="00214BF0">
              <w:t xml:space="preserve">de la entidad local </w:t>
            </w:r>
            <w:r>
              <w:t>a los informes emitidos.</w:t>
            </w:r>
          </w:p>
          <w:p w14:paraId="25801A9F" w14:textId="7393E9D5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Papeles de trabajo de la revisión efectuada por el </w:t>
            </w:r>
            <w:r w:rsidR="00527FB9">
              <w:t xml:space="preserve">órgano </w:t>
            </w:r>
            <w:r>
              <w:t>interventor de la</w:t>
            </w:r>
            <w:r w:rsidR="00214BF0">
              <w:t xml:space="preserve"> entidad local</w:t>
            </w:r>
            <w:r>
              <w:t>.</w:t>
            </w:r>
          </w:p>
          <w:p w14:paraId="3E89FA83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 su caso, propuesta de modificación del memorando de planificación (estrategia global de auditoría y plan de auditoría) para ejercicios siguientes.</w:t>
            </w:r>
          </w:p>
          <w:p w14:paraId="4E5C48A2" w14:textId="77777777" w:rsidR="00A83264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Otros documentos y comunicaciones formales, distintas a lo señalado con anterioridad, que se hayan emitido.</w:t>
            </w:r>
          </w:p>
          <w:p w14:paraId="455B4EE9" w14:textId="77777777" w:rsidR="00A83264" w:rsidRPr="00BC47BA" w:rsidRDefault="00A83264" w:rsidP="00C6540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BC47BA">
              <w:t>Documento de cierre de papeles de trabajo realizado al final de la ejecución del trabajo o al tiempo de emitir los informes</w:t>
            </w:r>
          </w:p>
          <w:p w14:paraId="50FD77A8" w14:textId="77777777" w:rsidR="00A83264" w:rsidRDefault="00A83264" w:rsidP="00C6540A">
            <w:pPr>
              <w:jc w:val="both"/>
              <w:rPr>
                <w:b/>
              </w:rPr>
            </w:pPr>
          </w:p>
        </w:tc>
        <w:tc>
          <w:tcPr>
            <w:tcW w:w="1411" w:type="dxa"/>
          </w:tcPr>
          <w:p w14:paraId="26E4549B" w14:textId="77777777" w:rsidR="00A83264" w:rsidRDefault="00A83264" w:rsidP="00C6540A">
            <w:pPr>
              <w:jc w:val="both"/>
              <w:rPr>
                <w:b/>
              </w:rPr>
            </w:pPr>
          </w:p>
        </w:tc>
      </w:tr>
    </w:tbl>
    <w:p w14:paraId="3AFA8B2E" w14:textId="77777777" w:rsidR="00E977E9" w:rsidRDefault="00E977E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411"/>
      </w:tblGrid>
      <w:tr w:rsidR="00FB7C66" w14:paraId="6251C23D" w14:textId="77777777" w:rsidTr="00A83264">
        <w:tc>
          <w:tcPr>
            <w:tcW w:w="1129" w:type="dxa"/>
          </w:tcPr>
          <w:p w14:paraId="11E13BDD" w14:textId="56026CAF" w:rsidR="00FB7C66" w:rsidRDefault="006640EA" w:rsidP="00C6540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</w:tcPr>
          <w:p w14:paraId="483914DD" w14:textId="6C8C2C52" w:rsidR="00FB7C66" w:rsidRDefault="00FB7C66" w:rsidP="00C6540A">
            <w:pPr>
              <w:jc w:val="both"/>
            </w:pPr>
            <w:r>
              <w:t>La documentación de auditoría debe ser suficiente para permitir a un auditor experimentado, que no haya tenido contacto previo con la auditoría, comprender:</w:t>
            </w:r>
          </w:p>
          <w:p w14:paraId="50E24A82" w14:textId="42031524" w:rsidR="00FB7C66" w:rsidRDefault="00FB7C66" w:rsidP="00C6540A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La naturaleza, el momento de realización y la extensión de los procedimientos de auditoría aplicados y de los requerimientos legales y reglamentarios aplicables.</w:t>
            </w:r>
          </w:p>
          <w:p w14:paraId="14515078" w14:textId="739897F6" w:rsidR="00FB7C66" w:rsidRDefault="00FB7C66" w:rsidP="00C6540A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Los resultados de los procedimientos de auditoría aplicados y la evidencia de auditoría obtenida; y</w:t>
            </w:r>
          </w:p>
          <w:p w14:paraId="08C2390C" w14:textId="155387EE" w:rsidR="00FB7C66" w:rsidRDefault="00FB7C66" w:rsidP="00C6540A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Las cuestiones significativas que surgieron durante la realización de la auditoría, las conclusiones alcanzadas sobre ellas, y los juicios profesionales significativos aplicados para alcanzar dichas conclusiones.</w:t>
            </w:r>
          </w:p>
        </w:tc>
        <w:tc>
          <w:tcPr>
            <w:tcW w:w="1411" w:type="dxa"/>
          </w:tcPr>
          <w:p w14:paraId="1E1337D6" w14:textId="77777777" w:rsidR="00FB7C66" w:rsidRDefault="00FB7C66" w:rsidP="00C6540A">
            <w:pPr>
              <w:jc w:val="both"/>
              <w:rPr>
                <w:b/>
              </w:rPr>
            </w:pPr>
          </w:p>
        </w:tc>
      </w:tr>
    </w:tbl>
    <w:p w14:paraId="58B3BC70" w14:textId="77777777" w:rsidR="00A83264" w:rsidRPr="00045C15" w:rsidRDefault="00A83264" w:rsidP="00C6540A">
      <w:pPr>
        <w:jc w:val="both"/>
        <w:rPr>
          <w:b/>
        </w:rPr>
      </w:pPr>
    </w:p>
    <w:p w14:paraId="39711E99" w14:textId="34DC10B5" w:rsidR="003B3EFE" w:rsidRPr="00BC47BA" w:rsidRDefault="003B3EFE" w:rsidP="00C6540A">
      <w:pPr>
        <w:pStyle w:val="Prrafodelista"/>
        <w:ind w:left="0"/>
        <w:contextualSpacing w:val="0"/>
        <w:jc w:val="both"/>
      </w:pPr>
    </w:p>
    <w:sectPr w:rsidR="003B3EFE" w:rsidRPr="00BC47BA" w:rsidSect="00E97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F827" w14:textId="77777777" w:rsidR="00E977E9" w:rsidRDefault="00E977E9" w:rsidP="00E977E9">
      <w:pPr>
        <w:spacing w:after="0" w:line="240" w:lineRule="auto"/>
      </w:pPr>
      <w:r>
        <w:separator/>
      </w:r>
    </w:p>
  </w:endnote>
  <w:endnote w:type="continuationSeparator" w:id="0">
    <w:p w14:paraId="33FDABD6" w14:textId="77777777" w:rsidR="00E977E9" w:rsidRDefault="00E977E9" w:rsidP="00E9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46"/>
      <w:gridCol w:w="1760"/>
    </w:tblGrid>
    <w:tr w:rsidR="00E977E9" w:rsidRPr="005448A7" w14:paraId="562767C7" w14:textId="77777777" w:rsidTr="00874B53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48765A24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4"/>
              <w:szCs w:val="14"/>
              <w:lang w:val="es-ES_tradnl"/>
            </w:rPr>
          </w:pPr>
        </w:p>
      </w:tc>
      <w:tc>
        <w:tcPr>
          <w:tcW w:w="1760" w:type="dxa"/>
          <w:tcBorders>
            <w:bottom w:val="single" w:sz="4" w:space="0" w:color="auto"/>
          </w:tcBorders>
          <w:tcMar>
            <w:left w:w="45" w:type="dxa"/>
          </w:tcMar>
        </w:tcPr>
        <w:p w14:paraId="7F6CE3BA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0"/>
              <w:szCs w:val="10"/>
              <w:lang w:val="es-ES_tradnl"/>
            </w:rPr>
          </w:pPr>
        </w:p>
        <w:p w14:paraId="0F694FCF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"/>
              <w:szCs w:val="2"/>
              <w:lang w:val="es-ES_tradnl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MINISTERIO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  <w:t>DE HACIENDA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</w:p>
      </w:tc>
    </w:tr>
    <w:tr w:rsidR="00E977E9" w:rsidRPr="005448A7" w14:paraId="7E4A12BF" w14:textId="77777777" w:rsidTr="00874B53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40C5243F" w14:textId="77777777" w:rsidR="00E977E9" w:rsidRPr="005448A7" w:rsidRDefault="00E977E9" w:rsidP="00E977E9">
          <w:pPr>
            <w:tabs>
              <w:tab w:val="center" w:pos="5812"/>
              <w:tab w:val="right" w:pos="8504"/>
            </w:tabs>
            <w:rPr>
              <w:rFonts w:ascii="Arial" w:hAnsi="Arial"/>
              <w:sz w:val="10"/>
              <w:szCs w:val="10"/>
              <w:lang w:val="es-ES_tradnl"/>
            </w:rPr>
          </w:pPr>
        </w:p>
        <w:p w14:paraId="660C4E64" w14:textId="77777777" w:rsidR="00E977E9" w:rsidRPr="005448A7" w:rsidRDefault="00E977E9" w:rsidP="00E977E9">
          <w:pPr>
            <w:tabs>
              <w:tab w:val="center" w:pos="4820"/>
              <w:tab w:val="left" w:pos="5812"/>
            </w:tabs>
            <w:rPr>
              <w:rFonts w:ascii="Arial" w:hAnsi="Arial"/>
              <w:lang w:val="es-ES_tradnl"/>
            </w:rPr>
          </w:pP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Pr="005448A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</w:r>
        </w:p>
      </w:tc>
      <w:tc>
        <w:tcPr>
          <w:tcW w:w="1760" w:type="dxa"/>
          <w:tcBorders>
            <w:top w:val="single" w:sz="4" w:space="0" w:color="auto"/>
          </w:tcBorders>
          <w:tcMar>
            <w:left w:w="45" w:type="dxa"/>
          </w:tcMar>
        </w:tcPr>
        <w:p w14:paraId="01283370" w14:textId="77777777" w:rsidR="00E977E9" w:rsidRPr="005448A7" w:rsidRDefault="00E977E9" w:rsidP="00E977E9">
          <w:pPr>
            <w:spacing w:before="60"/>
            <w:rPr>
              <w:rFonts w:ascii="Gill Sans MT" w:hAnsi="Gill Sans MT"/>
              <w:sz w:val="10"/>
              <w:szCs w:val="10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INTERVENCIÓN GENERAL DE LA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  <w:r w:rsidRPr="005448A7">
            <w:rPr>
              <w:rFonts w:ascii="Gill Sans MT" w:hAnsi="Gill Sans MT"/>
              <w:sz w:val="10"/>
              <w:szCs w:val="10"/>
            </w:rPr>
            <w:t>ADMINISTRACIÓN DEL ESTADO</w:t>
          </w:r>
        </w:p>
      </w:tc>
    </w:tr>
  </w:tbl>
  <w:p w14:paraId="2CB74D64" w14:textId="77777777" w:rsidR="00E977E9" w:rsidRDefault="00E977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="-1002" w:tblpY="1"/>
      <w:tblOverlap w:val="never"/>
      <w:tblW w:w="10768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1262"/>
      <w:gridCol w:w="5465"/>
      <w:gridCol w:w="2126"/>
    </w:tblGrid>
    <w:tr w:rsidR="00E977E9" w:rsidRPr="005448A7" w14:paraId="7D306024" w14:textId="77777777" w:rsidTr="00874B53">
      <w:trPr>
        <w:trHeight w:val="85"/>
      </w:trPr>
      <w:tc>
        <w:tcPr>
          <w:tcW w:w="191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7CE93C7" w14:textId="77777777" w:rsidR="00E977E9" w:rsidRPr="005448A7" w:rsidRDefault="00E977E9" w:rsidP="00E977E9">
          <w:pPr>
            <w:tabs>
              <w:tab w:val="left" w:pos="1021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6727" w:type="dxa"/>
          <w:gridSpan w:val="2"/>
          <w:tcBorders>
            <w:top w:val="nil"/>
            <w:left w:val="nil"/>
            <w:bottom w:val="nil"/>
            <w:right w:val="single" w:sz="6" w:space="0" w:color="auto"/>
          </w:tcBorders>
          <w:vAlign w:val="bottom"/>
        </w:tcPr>
        <w:p w14:paraId="2B082B43" w14:textId="77777777" w:rsidR="00E977E9" w:rsidRPr="005448A7" w:rsidRDefault="00E977E9" w:rsidP="00E977E9">
          <w:pPr>
            <w:tabs>
              <w:tab w:val="left" w:pos="1021"/>
              <w:tab w:val="left" w:pos="8080"/>
            </w:tabs>
            <w:spacing w:after="0" w:line="240" w:lineRule="auto"/>
            <w:ind w:left="709"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2126" w:type="dxa"/>
          <w:vMerge w:val="restart"/>
          <w:tcBorders>
            <w:left w:val="single" w:sz="6" w:space="0" w:color="auto"/>
          </w:tcBorders>
        </w:tcPr>
        <w:p w14:paraId="73706761" w14:textId="77777777" w:rsidR="00E977E9" w:rsidRPr="005448A7" w:rsidRDefault="00E977E9" w:rsidP="00E977E9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C/ MATEO INURRIA </w:t>
          </w:r>
          <w:proofErr w:type="spellStart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Nº</w:t>
          </w:r>
          <w:proofErr w:type="spellEnd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 15</w:t>
          </w:r>
        </w:p>
        <w:p w14:paraId="3A3ADD5D" w14:textId="77777777" w:rsidR="00E977E9" w:rsidRPr="005448A7" w:rsidRDefault="00E977E9" w:rsidP="00E977E9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28036-MADRID</w:t>
          </w:r>
        </w:p>
        <w:p w14:paraId="7F4B0CA0" w14:textId="77777777" w:rsidR="00E977E9" w:rsidRPr="005448A7" w:rsidRDefault="00E977E9" w:rsidP="00E977E9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TEL: 91 536.70.72</w:t>
          </w:r>
        </w:p>
      </w:tc>
    </w:tr>
    <w:tr w:rsidR="00E977E9" w:rsidRPr="005448A7" w14:paraId="7533D4E8" w14:textId="77777777" w:rsidTr="00874B53">
      <w:trPr>
        <w:trHeight w:val="98"/>
      </w:trPr>
      <w:tc>
        <w:tcPr>
          <w:tcW w:w="3177" w:type="dxa"/>
          <w:gridSpan w:val="2"/>
          <w:tcBorders>
            <w:top w:val="nil"/>
            <w:right w:val="nil"/>
          </w:tcBorders>
          <w:vAlign w:val="bottom"/>
        </w:tcPr>
        <w:p w14:paraId="43E53565" w14:textId="77777777" w:rsidR="00E977E9" w:rsidRPr="005448A7" w:rsidRDefault="00E977E9" w:rsidP="00E977E9">
          <w:pPr>
            <w:tabs>
              <w:tab w:val="left" w:pos="1021"/>
              <w:tab w:val="left" w:pos="8080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5465" w:type="dxa"/>
          <w:tcBorders>
            <w:top w:val="nil"/>
            <w:left w:val="nil"/>
            <w:right w:val="single" w:sz="6" w:space="0" w:color="auto"/>
          </w:tcBorders>
          <w:vAlign w:val="bottom"/>
        </w:tcPr>
        <w:p w14:paraId="4B3E4852" w14:textId="77777777" w:rsidR="00E977E9" w:rsidRPr="005448A7" w:rsidRDefault="00E977E9" w:rsidP="00E977E9">
          <w:pPr>
            <w:tabs>
              <w:tab w:val="left" w:pos="1057"/>
              <w:tab w:val="left" w:pos="1564"/>
              <w:tab w:val="left" w:pos="8080"/>
            </w:tabs>
            <w:spacing w:after="0" w:line="240" w:lineRule="auto"/>
            <w:ind w:right="71"/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</w:pPr>
          <w:r>
            <w:rPr>
              <w:rFonts w:ascii="Arial" w:hAnsi="Arial" w:cs="Arial"/>
              <w:sz w:val="18"/>
              <w:szCs w:val="18"/>
              <w:lang w:val="es-ES_tradnl"/>
            </w:rPr>
            <w:tab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>
            <w:rPr>
              <w:rFonts w:ascii="Arial" w:hAnsi="Arial" w:cs="Arial"/>
              <w:sz w:val="18"/>
              <w:szCs w:val="18"/>
              <w:lang w:val="es-ES_tradnl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  <w:tc>
        <w:tcPr>
          <w:tcW w:w="2126" w:type="dxa"/>
          <w:vMerge/>
          <w:tcBorders>
            <w:left w:val="single" w:sz="6" w:space="0" w:color="auto"/>
          </w:tcBorders>
        </w:tcPr>
        <w:p w14:paraId="2F694975" w14:textId="77777777" w:rsidR="00E977E9" w:rsidRPr="005448A7" w:rsidRDefault="00E977E9" w:rsidP="00E977E9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</w:tr>
  </w:tbl>
  <w:p w14:paraId="3A600321" w14:textId="77777777" w:rsidR="00E977E9" w:rsidRDefault="00E977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3433" w14:textId="77777777" w:rsidR="00E977E9" w:rsidRDefault="00E977E9" w:rsidP="00E977E9">
      <w:pPr>
        <w:spacing w:after="0" w:line="240" w:lineRule="auto"/>
      </w:pPr>
      <w:r>
        <w:separator/>
      </w:r>
    </w:p>
  </w:footnote>
  <w:footnote w:type="continuationSeparator" w:id="0">
    <w:p w14:paraId="32C3FF95" w14:textId="77777777" w:rsidR="00E977E9" w:rsidRDefault="00E977E9" w:rsidP="00E9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5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</w:tblGrid>
    <w:tr w:rsidR="00E977E9" w14:paraId="3F5975A3" w14:textId="77777777" w:rsidTr="00874B53">
      <w:trPr>
        <w:cantSplit/>
      </w:trPr>
      <w:tc>
        <w:tcPr>
          <w:tcW w:w="1276" w:type="dxa"/>
        </w:tcPr>
        <w:p w14:paraId="7518469A" w14:textId="77777777" w:rsidR="00E977E9" w:rsidRDefault="00E977E9" w:rsidP="00E977E9">
          <w:pPr>
            <w:pStyle w:val="Encabezado"/>
            <w:spacing w:before="160"/>
            <w:ind w:left="-68"/>
          </w:pPr>
          <w:r>
            <w:rPr>
              <w:noProof/>
            </w:rPr>
            <w:drawing>
              <wp:inline distT="0" distB="0" distL="0" distR="0" wp14:anchorId="6602B312" wp14:editId="109CB6F9">
                <wp:extent cx="586740" cy="552450"/>
                <wp:effectExtent l="0" t="0" r="0" b="0"/>
                <wp:docPr id="2104196929" name="Imagen 2104196929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B209DC" w14:textId="77777777" w:rsidR="00E977E9" w:rsidRDefault="00E977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176"/>
      <w:gridCol w:w="3156"/>
    </w:tblGrid>
    <w:tr w:rsidR="00E977E9" w:rsidRPr="005448A7" w14:paraId="3780A9D0" w14:textId="77777777" w:rsidTr="00874B53">
      <w:trPr>
        <w:cantSplit/>
        <w:trHeight w:val="490"/>
        <w:jc w:val="center"/>
      </w:trPr>
      <w:tc>
        <w:tcPr>
          <w:tcW w:w="1510" w:type="dxa"/>
          <w:vMerge w:val="restart"/>
        </w:tcPr>
        <w:p w14:paraId="684D7578" w14:textId="77777777" w:rsidR="00E977E9" w:rsidRPr="005448A7" w:rsidRDefault="00E977E9" w:rsidP="00E977E9">
          <w:pPr>
            <w:tabs>
              <w:tab w:val="right" w:pos="8504"/>
            </w:tabs>
            <w:spacing w:before="780" w:after="60" w:line="240" w:lineRule="auto"/>
            <w:ind w:right="-68"/>
            <w:jc w:val="center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  <w:r w:rsidRPr="005448A7"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1DBD87AA" wp14:editId="0B0A4952">
                <wp:extent cx="846455" cy="798195"/>
                <wp:effectExtent l="0" t="0" r="0" b="0"/>
                <wp:docPr id="980658673" name="Imagen 980658673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</w:tcPr>
        <w:p w14:paraId="7EA05B60" w14:textId="77777777" w:rsidR="00E977E9" w:rsidRPr="005448A7" w:rsidRDefault="00E977E9" w:rsidP="00E977E9">
          <w:pPr>
            <w:tabs>
              <w:tab w:val="left" w:pos="5387"/>
              <w:tab w:val="right" w:pos="8504"/>
            </w:tabs>
            <w:spacing w:after="0" w:line="240" w:lineRule="auto"/>
            <w:ind w:left="-70"/>
            <w:rPr>
              <w:rFonts w:ascii="Garrison Light Sans" w:eastAsia="Times New Roman" w:hAnsi="Garrison Light Sans" w:cs="Times New Roman"/>
              <w:b/>
              <w:sz w:val="1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68DE6975" w14:textId="77777777" w:rsidR="00E977E9" w:rsidRPr="005448A7" w:rsidRDefault="00E977E9" w:rsidP="00E977E9">
          <w:pPr>
            <w:spacing w:before="60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</w:pPr>
        </w:p>
      </w:tc>
    </w:tr>
    <w:tr w:rsidR="00E977E9" w:rsidRPr="005448A7" w14:paraId="7898ECB3" w14:textId="77777777" w:rsidTr="00874B53">
      <w:trPr>
        <w:cantSplit/>
        <w:trHeight w:val="1017"/>
        <w:jc w:val="center"/>
      </w:trPr>
      <w:tc>
        <w:tcPr>
          <w:tcW w:w="1510" w:type="dxa"/>
          <w:vMerge/>
        </w:tcPr>
        <w:p w14:paraId="5DFF5126" w14:textId="77777777" w:rsidR="00E977E9" w:rsidRPr="005448A7" w:rsidRDefault="00E977E9" w:rsidP="00E977E9">
          <w:pPr>
            <w:tabs>
              <w:tab w:val="right" w:pos="8504"/>
            </w:tabs>
            <w:spacing w:before="120" w:after="60" w:line="240" w:lineRule="auto"/>
            <w:ind w:right="-70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6176" w:type="dxa"/>
        </w:tcPr>
        <w:p w14:paraId="26D90EAD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VICEPRESIDENCIA</w:t>
          </w:r>
        </w:p>
        <w:p w14:paraId="7014BD97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PRIMERA DEL GOBIERNO</w:t>
          </w:r>
        </w:p>
        <w:p w14:paraId="66BA3347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spacing w:before="240"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MINISTERIO</w:t>
          </w:r>
        </w:p>
        <w:p w14:paraId="104E1A84" w14:textId="77777777" w:rsidR="00E977E9" w:rsidRPr="005448A7" w:rsidRDefault="00E977E9" w:rsidP="00E977E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DE HACIENDA</w:t>
          </w:r>
        </w:p>
        <w:p w14:paraId="1F5BE6C3" w14:textId="77777777" w:rsidR="00E977E9" w:rsidRPr="005448A7" w:rsidRDefault="00E977E9" w:rsidP="00E977E9">
          <w:pPr>
            <w:tabs>
              <w:tab w:val="left" w:pos="5387"/>
              <w:tab w:val="right" w:pos="8504"/>
            </w:tabs>
            <w:spacing w:after="0" w:line="240" w:lineRule="auto"/>
            <w:ind w:right="-1"/>
            <w:rPr>
              <w:rFonts w:ascii="Garrison Light Sans" w:eastAsia="Times New Roman" w:hAnsi="Garrison Light Sans" w:cs="Times New Roman"/>
              <w:b/>
              <w:sz w:val="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23B09225" w14:textId="77777777" w:rsidR="00E977E9" w:rsidRPr="005448A7" w:rsidRDefault="00E977E9" w:rsidP="00E977E9">
          <w:pPr>
            <w:tabs>
              <w:tab w:val="left" w:pos="2268"/>
            </w:tabs>
            <w:spacing w:before="24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  <w:t>INTERVENCIÓN GENERAL DE LA ADMINISTRACIÓN DEL ESTADO</w:t>
          </w:r>
        </w:p>
        <w:p w14:paraId="47E35DF9" w14:textId="77777777" w:rsidR="00E977E9" w:rsidRPr="005448A7" w:rsidRDefault="00E977E9" w:rsidP="00E977E9">
          <w:pPr>
            <w:tabs>
              <w:tab w:val="left" w:pos="2268"/>
            </w:tabs>
            <w:spacing w:before="120" w:after="0" w:line="160" w:lineRule="exact"/>
            <w:ind w:left="108"/>
            <w:rPr>
              <w:rFonts w:ascii="Gill Sans MT" w:eastAsia="Times New Roman" w:hAnsi="Gill Sans MT" w:cs="Times New Roman"/>
              <w:spacing w:val="-4"/>
              <w:sz w:val="10"/>
              <w:szCs w:val="1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  <w:br/>
            <w:t>OFICINA NACIONAL DE AUDITORÍA</w:t>
          </w:r>
        </w:p>
      </w:tc>
    </w:tr>
  </w:tbl>
  <w:p w14:paraId="77260865" w14:textId="77777777" w:rsidR="00E977E9" w:rsidRDefault="00E977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C15"/>
    <w:multiLevelType w:val="hybridMultilevel"/>
    <w:tmpl w:val="81229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67F99"/>
    <w:multiLevelType w:val="hybridMultilevel"/>
    <w:tmpl w:val="A6AA7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07775">
    <w:abstractNumId w:val="1"/>
  </w:num>
  <w:num w:numId="2" w16cid:durableId="177323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15"/>
    <w:rsid w:val="00045C15"/>
    <w:rsid w:val="00214BF0"/>
    <w:rsid w:val="003B3EFE"/>
    <w:rsid w:val="003F6CE3"/>
    <w:rsid w:val="00416B93"/>
    <w:rsid w:val="00430DD4"/>
    <w:rsid w:val="004F60CA"/>
    <w:rsid w:val="00527FB9"/>
    <w:rsid w:val="006640EA"/>
    <w:rsid w:val="008223D7"/>
    <w:rsid w:val="00A83264"/>
    <w:rsid w:val="00B67A85"/>
    <w:rsid w:val="00BC47BA"/>
    <w:rsid w:val="00BE7CA1"/>
    <w:rsid w:val="00C6540A"/>
    <w:rsid w:val="00D72C89"/>
    <w:rsid w:val="00D80E4F"/>
    <w:rsid w:val="00E977E9"/>
    <w:rsid w:val="00F70770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817F"/>
  <w15:chartTrackingRefBased/>
  <w15:docId w15:val="{4ABAA0E0-2478-4373-B642-ADD7E340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C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EF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B3E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E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E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3E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3EF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8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9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977E9"/>
  </w:style>
  <w:style w:type="paragraph" w:styleId="Piedepgina">
    <w:name w:val="footer"/>
    <w:basedOn w:val="Normal"/>
    <w:link w:val="PiedepginaCar"/>
    <w:uiPriority w:val="99"/>
    <w:unhideWhenUsed/>
    <w:rsid w:val="00E9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7E9"/>
  </w:style>
  <w:style w:type="table" w:customStyle="1" w:styleId="Tablaconcuadrcula1">
    <w:name w:val="Tabla con cuadrícula1"/>
    <w:basedOn w:val="Tablanormal"/>
    <w:next w:val="Tablaconcuadrcula"/>
    <w:rsid w:val="00E9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E96F2320F0934D812DDC7C72415D7E" ma:contentTypeVersion="1" ma:contentTypeDescription="Crear nuevo documento." ma:contentTypeScope="" ma:versionID="586d07eea79779542327a5db002275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E03D2-4907-4F2D-A163-1A2D911DC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51B6D-CD0B-4FB0-825A-6F50C44B47C9}"/>
</file>

<file path=customXml/itemProps3.xml><?xml version="1.0" encoding="utf-8"?>
<ds:datastoreItem xmlns:ds="http://schemas.openxmlformats.org/officeDocument/2006/customXml" ds:itemID="{9D2AD042-A526-4481-AF37-90F29838D678}"/>
</file>

<file path=customXml/itemProps4.xml><?xml version="1.0" encoding="utf-8"?>
<ds:datastoreItem xmlns:ds="http://schemas.openxmlformats.org/officeDocument/2006/customXml" ds:itemID="{B815717A-10EA-4042-B2CA-BD8B93594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2136</Characters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2024-05-20T08:42:00Z</dcterms:created>
  <dcterms:modified xsi:type="dcterms:W3CDTF">2025-06-26T08:50:00Z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0x01010091E96F2320F0934D812DDC7C72415D7E</vt:lpwstr>
  </property>
</Properties>
</file>